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56"/>
        <w:gridCol w:w="683"/>
        <w:gridCol w:w="680"/>
        <w:gridCol w:w="7059"/>
      </w:tblGrid>
      <w:tr w:rsidR="00542C9E" w:rsidRPr="00654F8E" w14:paraId="49F30666" w14:textId="77777777">
        <w:trPr>
          <w:trHeight w:hRule="exact" w:val="10546"/>
        </w:trPr>
        <w:tc>
          <w:tcPr>
            <w:tcW w:w="7056" w:type="dxa"/>
          </w:tcPr>
          <w:p w14:paraId="2B02E303" w14:textId="77777777" w:rsidR="00542C9E" w:rsidRPr="00D35FA1" w:rsidRDefault="00B86C92" w:rsidP="00035682">
            <w:pPr>
              <w:pStyle w:val="Rubrik2"/>
              <w:rPr>
                <w:b/>
                <w:i/>
                <w:color w:val="A51848"/>
              </w:rPr>
            </w:pPr>
            <w:r w:rsidRPr="00D35FA1">
              <w:rPr>
                <w:color w:val="A51848"/>
              </w:rPr>
              <w:t>Vi vill veta vad du tycker…</w:t>
            </w:r>
          </w:p>
          <w:p w14:paraId="28CBA895" w14:textId="77777777" w:rsidR="00B86C92" w:rsidRDefault="00B86C92" w:rsidP="00BE4D48">
            <w:pPr>
              <w:rPr>
                <w:rFonts w:ascii="Century Gothic" w:hAnsi="Century Gothic"/>
              </w:rPr>
            </w:pPr>
          </w:p>
          <w:p w14:paraId="280F2257" w14:textId="77777777" w:rsidR="00B86C92" w:rsidRPr="00B86C92" w:rsidRDefault="00B86C92" w:rsidP="00CF7BD7">
            <w:pPr>
              <w:pStyle w:val="Brdtext"/>
            </w:pPr>
            <w:r w:rsidRPr="00973C6C">
              <w:t>Har</w:t>
            </w:r>
            <w:r w:rsidRPr="00B86C92">
              <w:t xml:space="preserve"> du synpunkter på </w:t>
            </w:r>
            <w:r w:rsidR="00E80128">
              <w:t>bostadsanpassningen</w:t>
            </w:r>
            <w:r w:rsidRPr="00B86C92">
              <w:t xml:space="preserve"> i Uddevalla kommun?</w:t>
            </w:r>
          </w:p>
          <w:p w14:paraId="67A51EA6" w14:textId="77777777" w:rsidR="00B86C92" w:rsidRPr="00B86C92" w:rsidRDefault="00B86C92" w:rsidP="00CF7BD7">
            <w:pPr>
              <w:pStyle w:val="Brdtext"/>
            </w:pPr>
          </w:p>
          <w:p w14:paraId="4495A53D" w14:textId="77777777" w:rsidR="00B86C92" w:rsidRDefault="00B86C92" w:rsidP="00CF7BD7">
            <w:pPr>
              <w:pStyle w:val="Brdtext"/>
            </w:pPr>
            <w:r w:rsidRPr="00B86C92">
              <w:t>Berätta det för oss! Vi vill ta del av dina tankar, idéer och synpunkter. Det ger oss en chans att förbättra verksamheten.</w:t>
            </w:r>
          </w:p>
          <w:p w14:paraId="3BF0F452" w14:textId="77777777" w:rsidR="00B86C92" w:rsidRDefault="00B86C92" w:rsidP="00CF7BD7">
            <w:pPr>
              <w:pStyle w:val="Brdtext"/>
            </w:pPr>
          </w:p>
          <w:p w14:paraId="25D9BB7E" w14:textId="77777777" w:rsidR="00B86C92" w:rsidRDefault="00B86C92" w:rsidP="00CF7BD7">
            <w:pPr>
              <w:pStyle w:val="Brdtext"/>
            </w:pPr>
            <w:r>
              <w:t>Använd kommunens förtryckta blankett ”</w:t>
            </w:r>
            <w:r w:rsidR="00E80128">
              <w:t>Tyck till, fråga eller felanmäl</w:t>
            </w:r>
            <w:r>
              <w:t xml:space="preserve">”. Den finns tillgänglig i alla våra verksamheter. Du hittar den också på kommunens hemsida </w:t>
            </w:r>
            <w:hyperlink r:id="rId7" w:history="1">
              <w:r w:rsidR="00E80128" w:rsidRPr="00C75ACD">
                <w:rPr>
                  <w:rStyle w:val="Hyperlnk"/>
                </w:rPr>
                <w:t>www.uddevalla.se/</w:t>
              </w:r>
            </w:hyperlink>
            <w:r w:rsidR="00E80128">
              <w:rPr>
                <w:rStyle w:val="Hyperlnk"/>
              </w:rPr>
              <w:t>tycktill</w:t>
            </w:r>
            <w:r>
              <w:t xml:space="preserve"> </w:t>
            </w:r>
          </w:p>
          <w:p w14:paraId="2CFA921D" w14:textId="77777777" w:rsidR="00B86C92" w:rsidRDefault="00B86C92" w:rsidP="00CF7BD7">
            <w:pPr>
              <w:pStyle w:val="Brdtext"/>
            </w:pPr>
          </w:p>
          <w:p w14:paraId="23C42500" w14:textId="77777777" w:rsidR="00B86C92" w:rsidRDefault="00B86C92" w:rsidP="00CF7BD7">
            <w:pPr>
              <w:pStyle w:val="Brdtext"/>
            </w:pPr>
            <w:r>
              <w:t xml:space="preserve">Ansvarig för medborgarsynpunkter är </w:t>
            </w:r>
            <w:r w:rsidR="00E80128">
              <w:t>Kontaktcenter</w:t>
            </w:r>
            <w:r>
              <w:t>.</w:t>
            </w:r>
          </w:p>
          <w:p w14:paraId="36CC28E6" w14:textId="77777777" w:rsidR="00B86C92" w:rsidRDefault="00B86C92" w:rsidP="00973C6C"/>
          <w:tbl>
            <w:tblPr>
              <w:tblStyle w:val="Tabellrutnt"/>
              <w:tblpPr w:leftFromText="141" w:rightFromText="141" w:vertAnchor="text" w:horzAnchor="margin" w:tblpXSpec="right" w:tblpY="5560"/>
              <w:tblOverlap w:val="never"/>
              <w:tblW w:w="13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35"/>
            </w:tblGrid>
            <w:tr w:rsidR="0019184B" w14:paraId="6FCDBDF2" w14:textId="77777777" w:rsidTr="00400421">
              <w:trPr>
                <w:trHeight w:val="2278"/>
              </w:trPr>
              <w:tc>
                <w:tcPr>
                  <w:tcW w:w="5000" w:type="pct"/>
                </w:tcPr>
                <w:p w14:paraId="5149C65C" w14:textId="77777777" w:rsidR="0019184B" w:rsidRDefault="0019184B" w:rsidP="00641942">
                  <w:pPr>
                    <w:rPr>
                      <w:rFonts w:ascii="Century Gothic" w:hAnsi="Century Gothic"/>
                      <w:b/>
                      <w:sz w:val="16"/>
                      <w:szCs w:val="16"/>
                    </w:rPr>
                  </w:pPr>
                </w:p>
                <w:p w14:paraId="164BAA37" w14:textId="77777777" w:rsidR="0019184B" w:rsidRDefault="0019184B" w:rsidP="005F6162">
                  <w:r w:rsidRPr="00AD234A">
                    <w:rPr>
                      <w:rFonts w:ascii="Century Gothic" w:hAnsi="Century Gothic"/>
                      <w:b/>
                      <w:sz w:val="16"/>
                      <w:szCs w:val="16"/>
                    </w:rPr>
                    <w:t>Besöksadress:</w:t>
                  </w:r>
                  <w:r w:rsidRPr="00AD234A">
                    <w:rPr>
                      <w:rFonts w:ascii="Century Gothic" w:hAnsi="Century Gothic"/>
                      <w:b/>
                      <w:sz w:val="16"/>
                      <w:szCs w:val="16"/>
                    </w:rPr>
                    <w:br/>
                  </w:r>
                  <w:r w:rsidRPr="00AD234A">
                    <w:rPr>
                      <w:rFonts w:ascii="Century Gothic" w:hAnsi="Century Gothic"/>
                      <w:sz w:val="16"/>
                      <w:szCs w:val="16"/>
                    </w:rPr>
                    <w:t>Varvsvägen 1</w:t>
                  </w:r>
                  <w:r w:rsidRPr="00AD234A">
                    <w:rPr>
                      <w:rFonts w:ascii="Century Gothic" w:hAnsi="Century Gothic"/>
                      <w:sz w:val="16"/>
                      <w:szCs w:val="16"/>
                    </w:rPr>
                    <w:br/>
                  </w:r>
                  <w:r w:rsidRPr="00AD234A">
                    <w:rPr>
                      <w:rFonts w:ascii="Century Gothic" w:hAnsi="Century Gothic"/>
                      <w:sz w:val="16"/>
                      <w:szCs w:val="16"/>
                    </w:rPr>
                    <w:br/>
                  </w:r>
                  <w:r w:rsidRPr="00AD234A">
                    <w:rPr>
                      <w:rFonts w:ascii="Century Gothic" w:hAnsi="Century Gothic"/>
                      <w:b/>
                      <w:sz w:val="16"/>
                      <w:szCs w:val="16"/>
                    </w:rPr>
                    <w:t>Postadress:</w:t>
                  </w:r>
                  <w:r w:rsidRPr="00AD234A">
                    <w:rPr>
                      <w:rFonts w:ascii="Century Gothic" w:hAnsi="Century Gothic"/>
                      <w:b/>
                      <w:sz w:val="16"/>
                      <w:szCs w:val="16"/>
                    </w:rPr>
                    <w:br/>
                  </w:r>
                  <w:r w:rsidRPr="00AD234A">
                    <w:rPr>
                      <w:rFonts w:ascii="Century Gothic" w:hAnsi="Century Gothic"/>
                      <w:sz w:val="16"/>
                      <w:szCs w:val="16"/>
                    </w:rPr>
                    <w:t>Uddevalla kommun</w:t>
                  </w:r>
                  <w:r w:rsidRPr="00AD234A">
                    <w:rPr>
                      <w:rFonts w:ascii="Century Gothic" w:hAnsi="Century Gothic"/>
                      <w:sz w:val="16"/>
                      <w:szCs w:val="16"/>
                    </w:rPr>
                    <w:br/>
                    <w:t>451 81 Uddevalla</w:t>
                  </w:r>
                  <w:r w:rsidRPr="00AD234A">
                    <w:rPr>
                      <w:rFonts w:ascii="Century Gothic" w:hAnsi="Century Gothic"/>
                      <w:sz w:val="16"/>
                      <w:szCs w:val="16"/>
                    </w:rPr>
                    <w:br/>
                  </w:r>
                  <w:r w:rsidRPr="00AD234A">
                    <w:rPr>
                      <w:rFonts w:ascii="Century Gothic" w:hAnsi="Century Gothic"/>
                      <w:sz w:val="16"/>
                      <w:szCs w:val="16"/>
                    </w:rPr>
                    <w:br/>
                    <w:t>Telefon: 0522-69</w:t>
                  </w:r>
                  <w:r w:rsidR="005F6162">
                    <w:rPr>
                      <w:rFonts w:ascii="Century Gothic" w:hAnsi="Century Gothic"/>
                      <w:sz w:val="16"/>
                      <w:szCs w:val="16"/>
                    </w:rPr>
                    <w:t xml:space="preserve"> 6</w:t>
                  </w:r>
                  <w:r w:rsidRPr="00AD234A">
                    <w:rPr>
                      <w:rFonts w:ascii="Century Gothic" w:hAnsi="Century Gothic"/>
                      <w:sz w:val="16"/>
                      <w:szCs w:val="16"/>
                    </w:rPr>
                    <w:t>0 00</w:t>
                  </w:r>
                  <w:r w:rsidRPr="00AD234A">
                    <w:rPr>
                      <w:rFonts w:ascii="Century Gothic" w:hAnsi="Century Gothic"/>
                      <w:sz w:val="16"/>
                      <w:szCs w:val="16"/>
                    </w:rPr>
                    <w:br/>
                  </w:r>
                  <w:r w:rsidRPr="00AD234A">
                    <w:rPr>
                      <w:rFonts w:ascii="Century Gothic" w:hAnsi="Century Gothic"/>
                      <w:sz w:val="16"/>
                      <w:szCs w:val="16"/>
                    </w:rPr>
                    <w:br/>
                    <w:t>www.uddevalla.se</w:t>
                  </w:r>
                </w:p>
              </w:tc>
            </w:tr>
          </w:tbl>
          <w:p w14:paraId="42FCCF12" w14:textId="77777777" w:rsidR="00B86C92" w:rsidRPr="00B86C92" w:rsidRDefault="0019184B" w:rsidP="00CF7BD7">
            <w:pPr>
              <w:pStyle w:val="Brdtext"/>
              <w:rPr>
                <w:rFonts w:ascii="Century Gothic" w:hAnsi="Century Gothic"/>
              </w:rPr>
            </w:pPr>
            <w:r>
              <w:rPr>
                <w:noProof/>
              </w:rPr>
              <w:drawing>
                <wp:anchor distT="0" distB="0" distL="114300" distR="114300" simplePos="0" relativeHeight="251661312" behindDoc="0" locked="0" layoutInCell="1" allowOverlap="0" wp14:anchorId="001F6750" wp14:editId="4FCB20A2">
                  <wp:simplePos x="0" y="0"/>
                  <wp:positionH relativeFrom="margin">
                    <wp:posOffset>3292475</wp:posOffset>
                  </wp:positionH>
                  <wp:positionV relativeFrom="margin">
                    <wp:posOffset>4178300</wp:posOffset>
                  </wp:positionV>
                  <wp:extent cx="1044000" cy="1044000"/>
                  <wp:effectExtent l="0" t="0" r="3810" b="381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100x100_fa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4000" cy="1044000"/>
                          </a:xfrm>
                          <a:prstGeom prst="rect">
                            <a:avLst/>
                          </a:prstGeom>
                        </pic:spPr>
                      </pic:pic>
                    </a:graphicData>
                  </a:graphic>
                  <wp14:sizeRelH relativeFrom="margin">
                    <wp14:pctWidth>0</wp14:pctWidth>
                  </wp14:sizeRelH>
                  <wp14:sizeRelV relativeFrom="margin">
                    <wp14:pctHeight>0</wp14:pctHeight>
                  </wp14:sizeRelV>
                </wp:anchor>
              </w:drawing>
            </w:r>
            <w:r w:rsidR="00B86C92">
              <w:t>Vill du kontakta oss kan du ringa 0522-69</w:t>
            </w:r>
            <w:r w:rsidR="005271A9">
              <w:t xml:space="preserve"> </w:t>
            </w:r>
            <w:r w:rsidR="00E80128">
              <w:t>60</w:t>
            </w:r>
            <w:r w:rsidR="005271A9">
              <w:t xml:space="preserve"> </w:t>
            </w:r>
            <w:r w:rsidR="00E80128">
              <w:t>00</w:t>
            </w:r>
            <w:r w:rsidR="00B86C92">
              <w:t xml:space="preserve"> eller skicka e-post till </w:t>
            </w:r>
            <w:r w:rsidR="00E80128">
              <w:t>kommunen</w:t>
            </w:r>
            <w:r w:rsidR="00B86C92">
              <w:t>@uddevalla.se</w:t>
            </w:r>
          </w:p>
        </w:tc>
        <w:tc>
          <w:tcPr>
            <w:tcW w:w="683" w:type="dxa"/>
            <w:tcMar>
              <w:left w:w="0" w:type="dxa"/>
              <w:right w:w="0" w:type="dxa"/>
            </w:tcMar>
          </w:tcPr>
          <w:p w14:paraId="77A0BD94" w14:textId="77777777" w:rsidR="00542C9E" w:rsidRDefault="00542C9E" w:rsidP="00BE4D48">
            <w:pPr>
              <w:rPr>
                <w:sz w:val="28"/>
                <w:szCs w:val="28"/>
              </w:rPr>
            </w:pPr>
          </w:p>
        </w:tc>
        <w:tc>
          <w:tcPr>
            <w:tcW w:w="680" w:type="dxa"/>
            <w:noWrap/>
            <w:tcMar>
              <w:left w:w="0" w:type="dxa"/>
              <w:right w:w="0" w:type="dxa"/>
            </w:tcMar>
          </w:tcPr>
          <w:p w14:paraId="6C95C103" w14:textId="77777777" w:rsidR="00542C9E" w:rsidRDefault="00542C9E" w:rsidP="00BE4D48">
            <w:pPr>
              <w:rPr>
                <w:sz w:val="28"/>
                <w:szCs w:val="28"/>
              </w:rPr>
            </w:pPr>
          </w:p>
        </w:tc>
        <w:tc>
          <w:tcPr>
            <w:tcW w:w="7059" w:type="dxa"/>
          </w:tcPr>
          <w:p w14:paraId="481A7FCF" w14:textId="77777777" w:rsidR="00440BFC" w:rsidRDefault="00440BFC" w:rsidP="00E25670"/>
          <w:p w14:paraId="3BA5FB72" w14:textId="77777777" w:rsidR="00542C9E" w:rsidRDefault="00E80128" w:rsidP="00572DB3">
            <w:pPr>
              <w:pStyle w:val="Rubrik1"/>
            </w:pPr>
            <w:r>
              <w:t>Bostadsanpassning</w:t>
            </w:r>
          </w:p>
          <w:p w14:paraId="69AC16AF" w14:textId="77777777" w:rsidR="00003D96" w:rsidRDefault="00003D96" w:rsidP="00003D96"/>
          <w:p w14:paraId="09EF225A" w14:textId="77777777" w:rsidR="00003D96" w:rsidRPr="00003D96" w:rsidRDefault="00003D96" w:rsidP="00003D96"/>
          <w:p w14:paraId="360583F4" w14:textId="77777777" w:rsidR="00326AC4" w:rsidRPr="00326AC4" w:rsidRDefault="00326AC4" w:rsidP="00326AC4">
            <w:pPr>
              <w:rPr>
                <w:b/>
              </w:rPr>
            </w:pPr>
          </w:p>
          <w:p w14:paraId="0CA3F665" w14:textId="77777777" w:rsidR="00572DB3" w:rsidRDefault="00572DB3" w:rsidP="00B86C92">
            <w:pPr>
              <w:jc w:val="center"/>
              <w:rPr>
                <w:rFonts w:ascii="Century Gothic" w:hAnsi="Century Gothic"/>
                <w:b/>
              </w:rPr>
            </w:pPr>
          </w:p>
          <w:p w14:paraId="09303080" w14:textId="77777777" w:rsidR="00572DB3" w:rsidRDefault="00FE13CC" w:rsidP="00B86C92">
            <w:pPr>
              <w:jc w:val="center"/>
              <w:rPr>
                <w:rFonts w:ascii="Century Gothic" w:hAnsi="Century Gothic"/>
                <w:b/>
              </w:rPr>
            </w:pPr>
            <w:r>
              <w:rPr>
                <w:noProof/>
                <w:sz w:val="28"/>
                <w:szCs w:val="28"/>
              </w:rPr>
              <w:drawing>
                <wp:anchor distT="0" distB="0" distL="114300" distR="114300" simplePos="0" relativeHeight="251662336" behindDoc="0" locked="0" layoutInCell="1" allowOverlap="1" wp14:anchorId="3EAFC603" wp14:editId="784C3D2C">
                  <wp:simplePos x="5781675" y="762000"/>
                  <wp:positionH relativeFrom="margin">
                    <wp:align>center</wp:align>
                  </wp:positionH>
                  <wp:positionV relativeFrom="margin">
                    <wp:align>top</wp:align>
                  </wp:positionV>
                  <wp:extent cx="4486275" cy="4065270"/>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486275" cy="4065365"/>
                          </a:xfrm>
                          <a:prstGeom prst="rect">
                            <a:avLst/>
                          </a:prstGeom>
                          <a:noFill/>
                          <a:ln>
                            <a:noFill/>
                          </a:ln>
                        </pic:spPr>
                      </pic:pic>
                    </a:graphicData>
                  </a:graphic>
                  <wp14:sizeRelV relativeFrom="margin">
                    <wp14:pctHeight>0</wp14:pctHeight>
                  </wp14:sizeRelV>
                </wp:anchor>
              </w:drawing>
            </w:r>
          </w:p>
          <w:p w14:paraId="18C14DA2" w14:textId="77777777" w:rsidR="001E779D" w:rsidRDefault="001E779D" w:rsidP="00B86C92">
            <w:pPr>
              <w:jc w:val="center"/>
              <w:rPr>
                <w:rFonts w:ascii="Century Gothic" w:hAnsi="Century Gothic"/>
                <w:b/>
              </w:rPr>
            </w:pPr>
          </w:p>
          <w:p w14:paraId="4ACBFCFE" w14:textId="77777777" w:rsidR="003D6E5B" w:rsidRPr="00326AC4" w:rsidRDefault="00B247D6" w:rsidP="00B86C92">
            <w:pPr>
              <w:jc w:val="center"/>
              <w:rPr>
                <w:rFonts w:ascii="Century Gothic" w:hAnsi="Century Gothic"/>
                <w:b/>
              </w:rPr>
            </w:pPr>
            <w:r w:rsidRPr="00326AC4">
              <w:rPr>
                <w:b/>
                <w:noProof/>
              </w:rPr>
              <w:drawing>
                <wp:anchor distT="0" distB="0" distL="114300" distR="114300" simplePos="0" relativeHeight="251659264" behindDoc="0" locked="0" layoutInCell="1" allowOverlap="0" wp14:anchorId="1FD3CA41" wp14:editId="1B02F077">
                  <wp:simplePos x="0" y="0"/>
                  <wp:positionH relativeFrom="margin">
                    <wp:posOffset>3472815</wp:posOffset>
                  </wp:positionH>
                  <wp:positionV relativeFrom="margin">
                    <wp:posOffset>5722620</wp:posOffset>
                  </wp:positionV>
                  <wp:extent cx="1044000" cy="1044000"/>
                  <wp:effectExtent l="0" t="0" r="3810" b="381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100x100_fa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4000" cy="1044000"/>
                          </a:xfrm>
                          <a:prstGeom prst="rect">
                            <a:avLst/>
                          </a:prstGeom>
                        </pic:spPr>
                      </pic:pic>
                    </a:graphicData>
                  </a:graphic>
                  <wp14:sizeRelH relativeFrom="margin">
                    <wp14:pctWidth>0</wp14:pctWidth>
                  </wp14:sizeRelH>
                  <wp14:sizeRelV relativeFrom="margin">
                    <wp14:pctHeight>0</wp14:pctHeight>
                  </wp14:sizeRelV>
                </wp:anchor>
              </w:drawing>
            </w:r>
          </w:p>
          <w:p w14:paraId="0EB57E82" w14:textId="77777777" w:rsidR="00326AC4" w:rsidRDefault="00326AC4" w:rsidP="00326AC4">
            <w:pPr>
              <w:pStyle w:val="Brdtext"/>
            </w:pPr>
          </w:p>
          <w:p w14:paraId="63C2F9B8" w14:textId="518068E5" w:rsidR="00B86C92" w:rsidRPr="00B86C92" w:rsidRDefault="00326AC4" w:rsidP="00326AC4">
            <w:pPr>
              <w:pStyle w:val="Brdtext"/>
            </w:pPr>
            <w:r w:rsidRPr="00326AC4">
              <w:t>Servicedeklaration a</w:t>
            </w:r>
            <w:r w:rsidR="006971E8" w:rsidRPr="00326AC4">
              <w:t>ntagen av</w:t>
            </w:r>
            <w:r w:rsidR="006971E8" w:rsidRPr="00326AC4">
              <w:rPr>
                <w:b/>
              </w:rPr>
              <w:t xml:space="preserve"> </w:t>
            </w:r>
            <w:r w:rsidRPr="00326AC4">
              <w:rPr>
                <w:b/>
              </w:rPr>
              <w:br/>
            </w:r>
            <w:r w:rsidR="00E80128">
              <w:t>Samhällsbyggnads</w:t>
            </w:r>
            <w:r w:rsidR="006971E8">
              <w:t>nämnden 20</w:t>
            </w:r>
            <w:r w:rsidR="00CB607D">
              <w:t>19</w:t>
            </w:r>
            <w:r w:rsidR="00E80128">
              <w:t>-12-12</w:t>
            </w:r>
          </w:p>
        </w:tc>
      </w:tr>
      <w:tr w:rsidR="00BE4D48" w:rsidRPr="00BE4D48" w14:paraId="35BDCC76" w14:textId="77777777">
        <w:trPr>
          <w:trHeight w:hRule="exact" w:val="10546"/>
        </w:trPr>
        <w:tc>
          <w:tcPr>
            <w:tcW w:w="7056" w:type="dxa"/>
          </w:tcPr>
          <w:p w14:paraId="0B4948E1" w14:textId="77777777" w:rsidR="00B86C92" w:rsidRPr="00D35FA1" w:rsidRDefault="00B86C92" w:rsidP="00035682">
            <w:pPr>
              <w:pStyle w:val="Rubrik2"/>
              <w:rPr>
                <w:b/>
                <w:i/>
                <w:color w:val="A51848"/>
              </w:rPr>
            </w:pPr>
            <w:r w:rsidRPr="00D35FA1">
              <w:rPr>
                <w:color w:val="A51848"/>
              </w:rPr>
              <w:lastRenderedPageBreak/>
              <w:t>Vår service – din rättighet</w:t>
            </w:r>
          </w:p>
          <w:p w14:paraId="157DA0B4" w14:textId="77777777" w:rsidR="0031204A" w:rsidRDefault="0031204A" w:rsidP="00E46FB1"/>
          <w:p w14:paraId="0F8ADF60" w14:textId="77777777" w:rsidR="00367D49" w:rsidRDefault="00367D49" w:rsidP="00367D49">
            <w:pPr>
              <w:pStyle w:val="Brdtext"/>
            </w:pPr>
            <w:r>
              <w:t xml:space="preserve">Uddevalla kommun har en vision: ” </w:t>
            </w:r>
            <w:r>
              <w:rPr>
                <w:color w:val="000000"/>
              </w:rPr>
              <w:t>Uddevalla – Hjärtat i Bohuslän</w:t>
            </w:r>
            <w:r>
              <w:rPr>
                <w:color w:val="000000"/>
              </w:rPr>
              <w:br/>
              <w:t>Liv, lust och läge ger livskvalitet</w:t>
            </w:r>
            <w:r>
              <w:t>”</w:t>
            </w:r>
          </w:p>
          <w:p w14:paraId="5DA83260" w14:textId="77777777" w:rsidR="00B86C92" w:rsidRDefault="00B86C92" w:rsidP="00EB145A">
            <w:pPr>
              <w:pStyle w:val="Brdtext"/>
            </w:pPr>
          </w:p>
          <w:p w14:paraId="18A1782D" w14:textId="77777777" w:rsidR="00B86C92" w:rsidRDefault="00B86C92" w:rsidP="00EB145A">
            <w:pPr>
              <w:pStyle w:val="Brdtext"/>
            </w:pPr>
            <w:r>
              <w:t>E</w:t>
            </w:r>
            <w:r w:rsidR="00D646CA">
              <w:t>tt</w:t>
            </w:r>
            <w:r>
              <w:t xml:space="preserve"> av kommunens viktiga </w:t>
            </w:r>
            <w:r w:rsidR="00D646CA">
              <w:t>uppdrag</w:t>
            </w:r>
            <w:r>
              <w:t xml:space="preserve"> är att erbjuda </w:t>
            </w:r>
            <w:r w:rsidR="00E80128">
              <w:t>bostadsanpassning</w:t>
            </w:r>
            <w:r>
              <w:t xml:space="preserve">. För att du som </w:t>
            </w:r>
            <w:r w:rsidR="00E80128">
              <w:t>medborgare</w:t>
            </w:r>
            <w:r>
              <w:t xml:space="preserve"> ska veta vad du har rätt att förvänta dig har </w:t>
            </w:r>
            <w:r w:rsidR="00E80128">
              <w:t>samhällsbyggnads</w:t>
            </w:r>
            <w:r>
              <w:t>nämnden fastslagit en servicedeklaration.</w:t>
            </w:r>
          </w:p>
          <w:p w14:paraId="058C0E06" w14:textId="77777777" w:rsidR="00E80128" w:rsidRDefault="00E80128" w:rsidP="00EB145A">
            <w:pPr>
              <w:pStyle w:val="Brdtext"/>
            </w:pPr>
          </w:p>
          <w:p w14:paraId="6902AE14" w14:textId="77777777" w:rsidR="00E80128" w:rsidRDefault="00E80128" w:rsidP="00EB145A">
            <w:pPr>
              <w:pStyle w:val="Brdtext"/>
            </w:pPr>
            <w:r w:rsidRPr="00E80128">
              <w:rPr>
                <w:rFonts w:cstheme="minorHAnsi"/>
              </w:rPr>
              <w:t>På enheten Bygg- och miljöprövning arbetar vi med bostadsanpassning. I detta arbete ingår utredningar av ansökningar från enskilda personer med funktionsnedsättning gällande anpassningar i och i anslutning till bostaden.</w:t>
            </w:r>
          </w:p>
          <w:p w14:paraId="26DD346C" w14:textId="77777777" w:rsidR="00EB145A" w:rsidRDefault="00EB145A" w:rsidP="00EB145A">
            <w:pPr>
              <w:pStyle w:val="Brdtext"/>
            </w:pPr>
          </w:p>
          <w:p w14:paraId="0F30D014" w14:textId="77777777" w:rsidR="00E80128" w:rsidRDefault="00E80128" w:rsidP="00EB145A">
            <w:pPr>
              <w:pStyle w:val="Brdtext"/>
            </w:pPr>
          </w:p>
          <w:p w14:paraId="5EAB559F" w14:textId="77777777" w:rsidR="00B86C92" w:rsidRPr="00D35FA1" w:rsidRDefault="00B86C92" w:rsidP="00035682">
            <w:pPr>
              <w:pStyle w:val="Rubrik2"/>
              <w:rPr>
                <w:b/>
                <w:i/>
                <w:color w:val="A51848"/>
              </w:rPr>
            </w:pPr>
            <w:r w:rsidRPr="00D35FA1">
              <w:rPr>
                <w:color w:val="A51848"/>
              </w:rPr>
              <w:t>Servicedeklaration</w:t>
            </w:r>
          </w:p>
          <w:p w14:paraId="6E00A41A" w14:textId="77777777" w:rsidR="0031204A" w:rsidRDefault="0031204A" w:rsidP="00193FB2"/>
          <w:p w14:paraId="29A47681" w14:textId="77777777" w:rsidR="00E80128" w:rsidRPr="00E80128" w:rsidRDefault="00E80128" w:rsidP="00E80128">
            <w:pPr>
              <w:jc w:val="both"/>
              <w:rPr>
                <w:rFonts w:cstheme="minorHAnsi"/>
              </w:rPr>
            </w:pPr>
            <w:r w:rsidRPr="00E80128">
              <w:rPr>
                <w:rFonts w:cstheme="minorHAnsi"/>
              </w:rPr>
              <w:t xml:space="preserve">Vi som arbetar med bostadsanpassning arbetar utifrån lagen om bostadsanpassningsbidrag, vilket bygger på myndighetsutövning. I arbetsuppgifterna ingår att bistå med information, rådgivning, bedöma intyg, ge förslag på anpassningar och fatta beslut om anpassningar. Vi samarbetar mycket med arbetsterapeuter, entreprenörer och leverantörer, detta för att ge bästa service till </w:t>
            </w:r>
            <w:r w:rsidR="00F57408">
              <w:rPr>
                <w:rFonts w:cstheme="minorHAnsi"/>
              </w:rPr>
              <w:t>dig som medborgare.</w:t>
            </w:r>
          </w:p>
          <w:p w14:paraId="2562EC7C" w14:textId="77777777" w:rsidR="00E80128" w:rsidRPr="00E80128" w:rsidRDefault="00E80128" w:rsidP="00E80128">
            <w:pPr>
              <w:jc w:val="both"/>
              <w:rPr>
                <w:rFonts w:cstheme="minorHAnsi"/>
              </w:rPr>
            </w:pPr>
          </w:p>
          <w:p w14:paraId="5F171EAC" w14:textId="77777777" w:rsidR="00E80128" w:rsidRDefault="00E80128" w:rsidP="00E80128">
            <w:pPr>
              <w:pStyle w:val="Brdtext"/>
            </w:pPr>
            <w:r w:rsidRPr="00E80128">
              <w:t xml:space="preserve">Fullständig information om bostadsanpassning finns på </w:t>
            </w:r>
            <w:hyperlink r:id="rId10" w:history="1">
              <w:r w:rsidRPr="00E80128">
                <w:rPr>
                  <w:rStyle w:val="Hyperlnk"/>
                </w:rPr>
                <w:t>www.uddevalla.se/bygga-bo-och-miljo/bostader-och-offentliga-lokaler/bostadsanpassning</w:t>
              </w:r>
            </w:hyperlink>
          </w:p>
          <w:p w14:paraId="15008D38" w14:textId="77777777" w:rsidR="00E80128" w:rsidRDefault="00E80128" w:rsidP="00EB145A">
            <w:pPr>
              <w:pStyle w:val="Brdtext"/>
            </w:pPr>
          </w:p>
          <w:p w14:paraId="513663ED" w14:textId="77777777" w:rsidR="00193FB2" w:rsidRPr="00193FB2" w:rsidRDefault="00193FB2" w:rsidP="00E80128">
            <w:pPr>
              <w:pStyle w:val="Brdtext"/>
            </w:pPr>
          </w:p>
        </w:tc>
        <w:tc>
          <w:tcPr>
            <w:tcW w:w="683" w:type="dxa"/>
            <w:tcMar>
              <w:left w:w="0" w:type="dxa"/>
              <w:right w:w="0" w:type="dxa"/>
            </w:tcMar>
          </w:tcPr>
          <w:p w14:paraId="2EA458FC" w14:textId="77777777" w:rsidR="00BE4D48" w:rsidRPr="00BE4D48" w:rsidRDefault="00BE4D48" w:rsidP="00E46FB1"/>
        </w:tc>
        <w:tc>
          <w:tcPr>
            <w:tcW w:w="680" w:type="dxa"/>
            <w:tcMar>
              <w:left w:w="0" w:type="dxa"/>
              <w:right w:w="0" w:type="dxa"/>
            </w:tcMar>
          </w:tcPr>
          <w:p w14:paraId="71F685DF" w14:textId="77777777" w:rsidR="00BE4D48" w:rsidRPr="00BE4D48" w:rsidRDefault="00BE4D48" w:rsidP="00BE4D48"/>
        </w:tc>
        <w:tc>
          <w:tcPr>
            <w:tcW w:w="7059" w:type="dxa"/>
          </w:tcPr>
          <w:p w14:paraId="197AC369" w14:textId="77777777" w:rsidR="00B86C92" w:rsidRPr="00D35FA1" w:rsidRDefault="00B86C92" w:rsidP="00035682">
            <w:pPr>
              <w:pStyle w:val="Rubrik2"/>
              <w:rPr>
                <w:b/>
                <w:i/>
                <w:color w:val="A51848"/>
              </w:rPr>
            </w:pPr>
            <w:r w:rsidRPr="00D35FA1">
              <w:rPr>
                <w:color w:val="A51848"/>
              </w:rPr>
              <w:t xml:space="preserve">Vi </w:t>
            </w:r>
            <w:r w:rsidR="00F57408">
              <w:rPr>
                <w:color w:val="A51848"/>
              </w:rPr>
              <w:t>erbjuder</w:t>
            </w:r>
          </w:p>
          <w:p w14:paraId="15A74F51" w14:textId="77777777" w:rsidR="0031204A" w:rsidRDefault="0031204A" w:rsidP="00EB145A">
            <w:pPr>
              <w:pStyle w:val="Brdtext"/>
            </w:pPr>
          </w:p>
          <w:p w14:paraId="4E9A846E" w14:textId="432CE661" w:rsidR="00F57408" w:rsidRDefault="00CB1BC2" w:rsidP="00F57408">
            <w:pPr>
              <w:pStyle w:val="Brdtext"/>
              <w:numPr>
                <w:ilvl w:val="0"/>
                <w:numId w:val="1"/>
              </w:numPr>
            </w:pPr>
            <w:r>
              <w:t>e</w:t>
            </w:r>
            <w:r w:rsidR="00F57408" w:rsidRPr="00F57408">
              <w:t>tt bemötande som kännetecknas av öppenhet, respekt och professionalitet</w:t>
            </w:r>
            <w:r w:rsidR="00F57408">
              <w:t>.</w:t>
            </w:r>
          </w:p>
          <w:p w14:paraId="18D75E09" w14:textId="77777777" w:rsidR="00F57408" w:rsidRPr="00F57408" w:rsidRDefault="00F57408" w:rsidP="00F57408">
            <w:pPr>
              <w:pStyle w:val="Brdtext"/>
              <w:ind w:left="720"/>
            </w:pPr>
          </w:p>
          <w:p w14:paraId="193F2C3B" w14:textId="02BD9E33" w:rsidR="00F57408" w:rsidRDefault="00CB1BC2" w:rsidP="00F57408">
            <w:pPr>
              <w:pStyle w:val="Brdtext"/>
              <w:numPr>
                <w:ilvl w:val="0"/>
                <w:numId w:val="1"/>
              </w:numPr>
            </w:pPr>
            <w:r>
              <w:t>k</w:t>
            </w:r>
            <w:r w:rsidR="00F57408" w:rsidRPr="00F57408">
              <w:t>ompetenta medarbetare som ger information och rådgivning gällande bostadsanpassning</w:t>
            </w:r>
            <w:r w:rsidR="00F57408">
              <w:t>.</w:t>
            </w:r>
          </w:p>
          <w:p w14:paraId="27908650" w14:textId="77777777" w:rsidR="00F57408" w:rsidRDefault="00F57408" w:rsidP="00F57408">
            <w:pPr>
              <w:pStyle w:val="Liststycke"/>
            </w:pPr>
          </w:p>
          <w:p w14:paraId="6E7D6B59" w14:textId="0344944C" w:rsidR="00F57408" w:rsidRDefault="00CB1BC2" w:rsidP="00F57408">
            <w:pPr>
              <w:pStyle w:val="Brdtext"/>
              <w:numPr>
                <w:ilvl w:val="0"/>
                <w:numId w:val="1"/>
              </w:numPr>
            </w:pPr>
            <w:r>
              <w:t>e</w:t>
            </w:r>
            <w:r w:rsidR="00F57408" w:rsidRPr="00F57408">
              <w:t>n effektiv och rättssäker handläggning</w:t>
            </w:r>
            <w:r>
              <w:t>.</w:t>
            </w:r>
          </w:p>
          <w:p w14:paraId="5C8C2FB0" w14:textId="77777777" w:rsidR="00F57408" w:rsidRPr="00F57408" w:rsidRDefault="00F57408" w:rsidP="00F57408">
            <w:pPr>
              <w:pStyle w:val="Brdtext"/>
            </w:pPr>
          </w:p>
          <w:p w14:paraId="090E649B" w14:textId="3A740B87" w:rsidR="00F57408" w:rsidRPr="00F57408" w:rsidRDefault="00CB1BC2" w:rsidP="00F57408">
            <w:pPr>
              <w:pStyle w:val="Brdtext"/>
              <w:numPr>
                <w:ilvl w:val="0"/>
                <w:numId w:val="1"/>
              </w:numPr>
            </w:pPr>
            <w:r>
              <w:t>t</w:t>
            </w:r>
            <w:r w:rsidR="00F57408" w:rsidRPr="00F57408">
              <w:t>ydliga och förs</w:t>
            </w:r>
            <w:r w:rsidR="00F57408">
              <w:t>tåe</w:t>
            </w:r>
            <w:r w:rsidR="00F57408" w:rsidRPr="00F57408">
              <w:t>liga beslut</w:t>
            </w:r>
            <w:r>
              <w:t>.</w:t>
            </w:r>
            <w:r w:rsidR="00F57408" w:rsidRPr="00F57408">
              <w:t xml:space="preserve"> </w:t>
            </w:r>
          </w:p>
          <w:p w14:paraId="083656D8" w14:textId="77777777" w:rsidR="00F57408" w:rsidRDefault="00F57408" w:rsidP="00EB145A">
            <w:pPr>
              <w:pStyle w:val="Brdtext"/>
            </w:pPr>
          </w:p>
          <w:p w14:paraId="27AE495A" w14:textId="77777777" w:rsidR="00B86C92" w:rsidRDefault="00B86C92" w:rsidP="00EB145A">
            <w:pPr>
              <w:pStyle w:val="Brdtext"/>
            </w:pPr>
          </w:p>
          <w:p w14:paraId="6440D3F7" w14:textId="77777777" w:rsidR="00B86C92" w:rsidRPr="00D35FA1" w:rsidRDefault="00B86C92" w:rsidP="00035682">
            <w:pPr>
              <w:pStyle w:val="Rubrik2"/>
              <w:rPr>
                <w:b/>
                <w:i/>
                <w:color w:val="A51848"/>
              </w:rPr>
            </w:pPr>
            <w:r w:rsidRPr="00D35FA1">
              <w:rPr>
                <w:color w:val="A51848"/>
              </w:rPr>
              <w:t>Vi förväntar oss</w:t>
            </w:r>
          </w:p>
          <w:p w14:paraId="26109581" w14:textId="77777777" w:rsidR="0031204A" w:rsidRDefault="0031204A" w:rsidP="00EB145A">
            <w:pPr>
              <w:pStyle w:val="Brdtext"/>
            </w:pPr>
          </w:p>
          <w:p w14:paraId="6544497B" w14:textId="054663E7" w:rsidR="00F57408" w:rsidRDefault="00CB1BC2" w:rsidP="00F57408">
            <w:pPr>
              <w:pStyle w:val="Liststycke"/>
              <w:numPr>
                <w:ilvl w:val="0"/>
                <w:numId w:val="2"/>
              </w:numPr>
              <w:jc w:val="both"/>
              <w:rPr>
                <w:rFonts w:cstheme="minorHAnsi"/>
              </w:rPr>
            </w:pPr>
            <w:r>
              <w:rPr>
                <w:rFonts w:cstheme="minorHAnsi"/>
              </w:rPr>
              <w:t>ö</w:t>
            </w:r>
            <w:r w:rsidR="00F57408" w:rsidRPr="00F57408">
              <w:rPr>
                <w:rFonts w:cstheme="minorHAnsi"/>
              </w:rPr>
              <w:t>msesidig respekt och gott samarbete</w:t>
            </w:r>
            <w:r>
              <w:rPr>
                <w:rFonts w:cstheme="minorHAnsi"/>
              </w:rPr>
              <w:t>.</w:t>
            </w:r>
          </w:p>
          <w:p w14:paraId="07C3E8CD" w14:textId="77777777" w:rsidR="00F57408" w:rsidRPr="00F57408" w:rsidRDefault="00F57408" w:rsidP="00F57408">
            <w:pPr>
              <w:pStyle w:val="Liststycke"/>
              <w:jc w:val="both"/>
              <w:rPr>
                <w:rFonts w:cstheme="minorHAnsi"/>
              </w:rPr>
            </w:pPr>
          </w:p>
          <w:p w14:paraId="01C6B048" w14:textId="78AA6800" w:rsidR="00F57408" w:rsidRDefault="00CB1BC2" w:rsidP="00F57408">
            <w:pPr>
              <w:pStyle w:val="Liststycke"/>
              <w:numPr>
                <w:ilvl w:val="0"/>
                <w:numId w:val="2"/>
              </w:numPr>
              <w:rPr>
                <w:rFonts w:cstheme="minorHAnsi"/>
              </w:rPr>
            </w:pPr>
            <w:r>
              <w:rPr>
                <w:rFonts w:cstheme="minorHAnsi"/>
              </w:rPr>
              <w:t>n</w:t>
            </w:r>
            <w:r w:rsidR="00F57408" w:rsidRPr="00F57408">
              <w:rPr>
                <w:rFonts w:cstheme="minorHAnsi"/>
              </w:rPr>
              <w:t>ödvändiga</w:t>
            </w:r>
            <w:r w:rsidR="00F57408">
              <w:rPr>
                <w:rFonts w:cstheme="minorHAnsi"/>
              </w:rPr>
              <w:t xml:space="preserve"> </w:t>
            </w:r>
            <w:r w:rsidR="00F57408" w:rsidRPr="00F57408">
              <w:rPr>
                <w:rFonts w:cstheme="minorHAnsi"/>
              </w:rPr>
              <w:t>handlingar för en effektiv och rättssäker handläggning</w:t>
            </w:r>
            <w:r w:rsidR="00F57408">
              <w:rPr>
                <w:rFonts w:cstheme="minorHAnsi"/>
              </w:rPr>
              <w:t>.</w:t>
            </w:r>
          </w:p>
          <w:p w14:paraId="3E656949" w14:textId="77777777" w:rsidR="00F57408" w:rsidRPr="00F57408" w:rsidRDefault="00F57408" w:rsidP="00F57408">
            <w:pPr>
              <w:rPr>
                <w:rFonts w:cstheme="minorHAnsi"/>
              </w:rPr>
            </w:pPr>
            <w:r w:rsidRPr="00F57408">
              <w:rPr>
                <w:rFonts w:cstheme="minorHAnsi"/>
              </w:rPr>
              <w:t xml:space="preserve"> </w:t>
            </w:r>
          </w:p>
          <w:p w14:paraId="5384F907" w14:textId="3B2A34D1" w:rsidR="00F57408" w:rsidRPr="00F57408" w:rsidRDefault="00CB1BC2" w:rsidP="00F57408">
            <w:pPr>
              <w:pStyle w:val="Liststycke"/>
              <w:numPr>
                <w:ilvl w:val="0"/>
                <w:numId w:val="2"/>
              </w:numPr>
              <w:jc w:val="both"/>
              <w:rPr>
                <w:rFonts w:cstheme="minorHAnsi"/>
              </w:rPr>
            </w:pPr>
            <w:r>
              <w:rPr>
                <w:rFonts w:cstheme="minorHAnsi"/>
              </w:rPr>
              <w:t>k</w:t>
            </w:r>
            <w:r w:rsidR="00F57408" w:rsidRPr="00F57408">
              <w:rPr>
                <w:rFonts w:cstheme="minorHAnsi"/>
              </w:rPr>
              <w:t>onstruktiv feedback kring förbättringar</w:t>
            </w:r>
            <w:r>
              <w:rPr>
                <w:rFonts w:cstheme="minorHAnsi"/>
              </w:rPr>
              <w:t>.</w:t>
            </w:r>
            <w:bookmarkStart w:id="0" w:name="_GoBack"/>
            <w:bookmarkEnd w:id="0"/>
          </w:p>
          <w:p w14:paraId="2F52546A" w14:textId="77777777" w:rsidR="00F57408" w:rsidRDefault="00F57408" w:rsidP="00EB145A">
            <w:pPr>
              <w:pStyle w:val="Brdtext"/>
            </w:pPr>
          </w:p>
          <w:p w14:paraId="047D3C4E" w14:textId="77777777" w:rsidR="00F57408" w:rsidRDefault="00F57408" w:rsidP="00EB145A">
            <w:pPr>
              <w:pStyle w:val="Brdtext"/>
            </w:pPr>
          </w:p>
          <w:p w14:paraId="537F2EFD" w14:textId="77777777" w:rsidR="00973C6C" w:rsidRDefault="00973C6C" w:rsidP="00EB145A">
            <w:pPr>
              <w:pStyle w:val="Brdtext"/>
            </w:pPr>
          </w:p>
          <w:p w14:paraId="513A71A8" w14:textId="77777777" w:rsidR="00BF26B4" w:rsidRDefault="00BF26B4" w:rsidP="00EB145A">
            <w:pPr>
              <w:pStyle w:val="Brdtext"/>
            </w:pPr>
          </w:p>
          <w:p w14:paraId="4A271A64" w14:textId="77777777" w:rsidR="00BF26B4" w:rsidRDefault="00BF26B4" w:rsidP="00EB145A">
            <w:pPr>
              <w:pStyle w:val="Brdtext"/>
            </w:pPr>
          </w:p>
          <w:p w14:paraId="592C386E" w14:textId="77777777" w:rsidR="00BF26B4" w:rsidRDefault="00BF26B4" w:rsidP="00EB145A">
            <w:pPr>
              <w:pStyle w:val="Brdtext"/>
            </w:pPr>
          </w:p>
          <w:p w14:paraId="107DC674" w14:textId="77777777" w:rsidR="00BF26B4" w:rsidRDefault="00BF26B4" w:rsidP="00EB145A">
            <w:pPr>
              <w:pStyle w:val="Brdtext"/>
            </w:pPr>
          </w:p>
          <w:p w14:paraId="44331899" w14:textId="77777777" w:rsidR="0031204A" w:rsidRDefault="0031204A" w:rsidP="00EB145A">
            <w:pPr>
              <w:pStyle w:val="Brdtext"/>
            </w:pPr>
          </w:p>
          <w:p w14:paraId="774371DB" w14:textId="77777777" w:rsidR="0031204A" w:rsidRDefault="0031204A" w:rsidP="00EB145A">
            <w:pPr>
              <w:pStyle w:val="Brdtext"/>
            </w:pPr>
          </w:p>
          <w:p w14:paraId="7173DB50" w14:textId="77777777" w:rsidR="0031204A" w:rsidRDefault="0031204A" w:rsidP="00EB145A">
            <w:pPr>
              <w:pStyle w:val="Brdtext"/>
            </w:pPr>
          </w:p>
          <w:p w14:paraId="04B1768A" w14:textId="77777777" w:rsidR="0031204A" w:rsidRDefault="0031204A" w:rsidP="00EB145A">
            <w:pPr>
              <w:pStyle w:val="Brdtext"/>
            </w:pPr>
          </w:p>
          <w:p w14:paraId="271D43F5" w14:textId="77777777" w:rsidR="0031204A" w:rsidRDefault="0031204A" w:rsidP="00EB145A">
            <w:pPr>
              <w:pStyle w:val="Brdtext"/>
            </w:pPr>
          </w:p>
          <w:p w14:paraId="28C4CDD8" w14:textId="77777777" w:rsidR="0031204A" w:rsidRDefault="0031204A" w:rsidP="00EB145A">
            <w:pPr>
              <w:pStyle w:val="Brdtext"/>
            </w:pPr>
          </w:p>
          <w:p w14:paraId="2119A805" w14:textId="77777777" w:rsidR="0031204A" w:rsidRDefault="0031204A" w:rsidP="00EB145A">
            <w:pPr>
              <w:pStyle w:val="Brdtext"/>
            </w:pPr>
          </w:p>
          <w:p w14:paraId="704F8568" w14:textId="77777777" w:rsidR="00973C6C" w:rsidRPr="00973C6C" w:rsidRDefault="00973C6C" w:rsidP="00973C6C"/>
        </w:tc>
      </w:tr>
    </w:tbl>
    <w:p w14:paraId="4D599113" w14:textId="77777777" w:rsidR="00DC1448" w:rsidRPr="00A87D7C" w:rsidRDefault="00DC1448" w:rsidP="00DD46EE">
      <w:pPr>
        <w:rPr>
          <w:sz w:val="2"/>
          <w:szCs w:val="2"/>
        </w:rPr>
      </w:pPr>
    </w:p>
    <w:sectPr w:rsidR="00DC1448" w:rsidRPr="00A87D7C" w:rsidSect="00BE4D48">
      <w:pgSz w:w="16838" w:h="11906" w:orient="landscape" w:code="9"/>
      <w:pgMar w:top="680" w:right="680" w:bottom="62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B42E8" w14:textId="77777777" w:rsidR="0044751F" w:rsidRDefault="0044751F" w:rsidP="00F57408">
      <w:r>
        <w:separator/>
      </w:r>
    </w:p>
  </w:endnote>
  <w:endnote w:type="continuationSeparator" w:id="0">
    <w:p w14:paraId="29753C0A" w14:textId="77777777" w:rsidR="0044751F" w:rsidRDefault="0044751F" w:rsidP="00F5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F3DD8" w14:textId="77777777" w:rsidR="0044751F" w:rsidRDefault="0044751F" w:rsidP="00F57408">
      <w:r>
        <w:separator/>
      </w:r>
    </w:p>
  </w:footnote>
  <w:footnote w:type="continuationSeparator" w:id="0">
    <w:p w14:paraId="73BD547C" w14:textId="77777777" w:rsidR="0044751F" w:rsidRDefault="0044751F" w:rsidP="00F57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E2565"/>
    <w:multiLevelType w:val="hybridMultilevel"/>
    <w:tmpl w:val="88CC71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FDB7621"/>
    <w:multiLevelType w:val="hybridMultilevel"/>
    <w:tmpl w:val="B63A85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28"/>
    <w:rsid w:val="00003D96"/>
    <w:rsid w:val="00035682"/>
    <w:rsid w:val="00084ACA"/>
    <w:rsid w:val="000A06D6"/>
    <w:rsid w:val="00116D04"/>
    <w:rsid w:val="00124AA7"/>
    <w:rsid w:val="00180337"/>
    <w:rsid w:val="0019184B"/>
    <w:rsid w:val="00193FB2"/>
    <w:rsid w:val="001B5B8F"/>
    <w:rsid w:val="001E779D"/>
    <w:rsid w:val="002737AE"/>
    <w:rsid w:val="002756DF"/>
    <w:rsid w:val="002D2188"/>
    <w:rsid w:val="0031204A"/>
    <w:rsid w:val="0032561C"/>
    <w:rsid w:val="00326AC4"/>
    <w:rsid w:val="00346F05"/>
    <w:rsid w:val="00367D49"/>
    <w:rsid w:val="003765BE"/>
    <w:rsid w:val="003826E7"/>
    <w:rsid w:val="003A6212"/>
    <w:rsid w:val="003C536B"/>
    <w:rsid w:val="003D6E5B"/>
    <w:rsid w:val="00400767"/>
    <w:rsid w:val="0041776D"/>
    <w:rsid w:val="00440BFC"/>
    <w:rsid w:val="00445EAC"/>
    <w:rsid w:val="0044751F"/>
    <w:rsid w:val="004518CA"/>
    <w:rsid w:val="00451ECA"/>
    <w:rsid w:val="00486E01"/>
    <w:rsid w:val="004A41A3"/>
    <w:rsid w:val="005271A9"/>
    <w:rsid w:val="00542C9E"/>
    <w:rsid w:val="00572DB3"/>
    <w:rsid w:val="005D1E93"/>
    <w:rsid w:val="005F6162"/>
    <w:rsid w:val="0061645F"/>
    <w:rsid w:val="00641F91"/>
    <w:rsid w:val="00652B91"/>
    <w:rsid w:val="00654F8E"/>
    <w:rsid w:val="00666373"/>
    <w:rsid w:val="0066683B"/>
    <w:rsid w:val="006971E8"/>
    <w:rsid w:val="006A68BF"/>
    <w:rsid w:val="006A73F3"/>
    <w:rsid w:val="006B7E55"/>
    <w:rsid w:val="00747586"/>
    <w:rsid w:val="00790C41"/>
    <w:rsid w:val="00791DCF"/>
    <w:rsid w:val="007A470A"/>
    <w:rsid w:val="00802DE6"/>
    <w:rsid w:val="008569A0"/>
    <w:rsid w:val="0086157F"/>
    <w:rsid w:val="008C629E"/>
    <w:rsid w:val="008E0D15"/>
    <w:rsid w:val="00901024"/>
    <w:rsid w:val="00917A3D"/>
    <w:rsid w:val="00942656"/>
    <w:rsid w:val="00973C6C"/>
    <w:rsid w:val="00A61160"/>
    <w:rsid w:val="00A87D7C"/>
    <w:rsid w:val="00AA7AF3"/>
    <w:rsid w:val="00AB09D5"/>
    <w:rsid w:val="00AF427D"/>
    <w:rsid w:val="00B247D6"/>
    <w:rsid w:val="00B464F4"/>
    <w:rsid w:val="00B63C8A"/>
    <w:rsid w:val="00B84877"/>
    <w:rsid w:val="00B86C92"/>
    <w:rsid w:val="00BC297F"/>
    <w:rsid w:val="00BE4D48"/>
    <w:rsid w:val="00BF26B4"/>
    <w:rsid w:val="00C238A2"/>
    <w:rsid w:val="00C3711B"/>
    <w:rsid w:val="00C45917"/>
    <w:rsid w:val="00CB1BC2"/>
    <w:rsid w:val="00CB607D"/>
    <w:rsid w:val="00CF1614"/>
    <w:rsid w:val="00CF7BD7"/>
    <w:rsid w:val="00D35FA1"/>
    <w:rsid w:val="00D646CA"/>
    <w:rsid w:val="00DC1448"/>
    <w:rsid w:val="00DC5AA2"/>
    <w:rsid w:val="00DD46EE"/>
    <w:rsid w:val="00E050E9"/>
    <w:rsid w:val="00E25670"/>
    <w:rsid w:val="00E335A0"/>
    <w:rsid w:val="00E46FB1"/>
    <w:rsid w:val="00E57F42"/>
    <w:rsid w:val="00E7213E"/>
    <w:rsid w:val="00E80128"/>
    <w:rsid w:val="00E85AB5"/>
    <w:rsid w:val="00E86E78"/>
    <w:rsid w:val="00EB145A"/>
    <w:rsid w:val="00EC2EC5"/>
    <w:rsid w:val="00F4476F"/>
    <w:rsid w:val="00F57408"/>
    <w:rsid w:val="00FE13CC"/>
    <w:rsid w:val="00FE75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33ADDF"/>
  <w15:docId w15:val="{37C371D0-A5B2-45BE-874B-70411A7B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7BD7"/>
    <w:rPr>
      <w:sz w:val="24"/>
      <w:szCs w:val="24"/>
    </w:rPr>
  </w:style>
  <w:style w:type="paragraph" w:styleId="Rubrik1">
    <w:name w:val="heading 1"/>
    <w:basedOn w:val="Normal"/>
    <w:next w:val="Normal"/>
    <w:qFormat/>
    <w:rsid w:val="006B7E55"/>
    <w:pPr>
      <w:keepNext/>
      <w:spacing w:before="240" w:after="60"/>
      <w:jc w:val="center"/>
      <w:outlineLvl w:val="0"/>
    </w:pPr>
    <w:rPr>
      <w:rFonts w:ascii="Century Gothic" w:hAnsi="Century Gothic" w:cs="Arial"/>
      <w:bCs/>
      <w:kern w:val="32"/>
      <w:sz w:val="60"/>
      <w:szCs w:val="40"/>
    </w:rPr>
  </w:style>
  <w:style w:type="paragraph" w:styleId="Rubrik2">
    <w:name w:val="heading 2"/>
    <w:basedOn w:val="Normal"/>
    <w:next w:val="Normal"/>
    <w:qFormat/>
    <w:rsid w:val="00942656"/>
    <w:pPr>
      <w:keepNext/>
      <w:outlineLvl w:val="1"/>
    </w:pPr>
    <w:rPr>
      <w:rFonts w:ascii="Century Gothic" w:hAnsi="Century Gothic" w:cs="Arial"/>
      <w:bCs/>
      <w:iCs/>
      <w:sz w:val="36"/>
    </w:rPr>
  </w:style>
  <w:style w:type="paragraph" w:styleId="Rubrik3">
    <w:name w:val="heading 3"/>
    <w:basedOn w:val="Normal"/>
    <w:next w:val="Normal"/>
    <w:link w:val="Rubrik3Char"/>
    <w:uiPriority w:val="9"/>
    <w:unhideWhenUsed/>
    <w:qFormat/>
    <w:rsid w:val="00942656"/>
    <w:pPr>
      <w:keepNext/>
      <w:keepLines/>
      <w:spacing w:before="200"/>
      <w:outlineLvl w:val="2"/>
    </w:pPr>
    <w:rPr>
      <w:rFonts w:ascii="Century Gothic" w:eastAsiaTheme="majorEastAsia" w:hAnsi="Century Gothic" w:cstheme="majorBidi"/>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ParagraphStyle">
    <w:name w:val="NormalParagraphStyle"/>
    <w:basedOn w:val="Normal"/>
    <w:rsid w:val="00DC1448"/>
    <w:pPr>
      <w:autoSpaceDE w:val="0"/>
      <w:autoSpaceDN w:val="0"/>
      <w:adjustRightInd w:val="0"/>
      <w:spacing w:line="288" w:lineRule="auto"/>
      <w:textAlignment w:val="center"/>
    </w:pPr>
    <w:rPr>
      <w:color w:val="000000"/>
      <w:lang w:val="en-US"/>
    </w:rPr>
  </w:style>
  <w:style w:type="table" w:styleId="Tabellrutnt">
    <w:name w:val="Table Grid"/>
    <w:basedOn w:val="Normaltabell"/>
    <w:rsid w:val="00DC1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B86C92"/>
    <w:rPr>
      <w:color w:val="0000FF"/>
      <w:u w:val="single"/>
    </w:rPr>
  </w:style>
  <w:style w:type="paragraph" w:styleId="Ballongtext">
    <w:name w:val="Balloon Text"/>
    <w:basedOn w:val="Normal"/>
    <w:link w:val="BallongtextChar"/>
    <w:uiPriority w:val="99"/>
    <w:semiHidden/>
    <w:unhideWhenUsed/>
    <w:rsid w:val="00451ECA"/>
    <w:rPr>
      <w:rFonts w:ascii="Tahoma" w:hAnsi="Tahoma" w:cs="Tahoma"/>
      <w:sz w:val="16"/>
      <w:szCs w:val="16"/>
    </w:rPr>
  </w:style>
  <w:style w:type="character" w:customStyle="1" w:styleId="BallongtextChar">
    <w:name w:val="Ballongtext Char"/>
    <w:basedOn w:val="Standardstycketeckensnitt"/>
    <w:link w:val="Ballongtext"/>
    <w:uiPriority w:val="99"/>
    <w:semiHidden/>
    <w:rsid w:val="00451ECA"/>
    <w:rPr>
      <w:rFonts w:ascii="Tahoma" w:hAnsi="Tahoma" w:cs="Tahoma"/>
      <w:sz w:val="16"/>
      <w:szCs w:val="16"/>
    </w:rPr>
  </w:style>
  <w:style w:type="paragraph" w:styleId="Brdtext">
    <w:name w:val="Body Text"/>
    <w:basedOn w:val="Normal"/>
    <w:link w:val="BrdtextChar"/>
    <w:uiPriority w:val="99"/>
    <w:unhideWhenUsed/>
    <w:qFormat/>
    <w:rsid w:val="00CF7BD7"/>
  </w:style>
  <w:style w:type="paragraph" w:styleId="Ingetavstnd">
    <w:name w:val="No Spacing"/>
    <w:uiPriority w:val="1"/>
    <w:rsid w:val="00CF7BD7"/>
    <w:rPr>
      <w:sz w:val="24"/>
      <w:szCs w:val="24"/>
    </w:rPr>
  </w:style>
  <w:style w:type="paragraph" w:styleId="Rubrik">
    <w:name w:val="Title"/>
    <w:basedOn w:val="Normal"/>
    <w:next w:val="Normal"/>
    <w:link w:val="RubrikChar"/>
    <w:uiPriority w:val="10"/>
    <w:rsid w:val="00CF7B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F7BD7"/>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rsid w:val="00CF7BD7"/>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CF7BD7"/>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eckensnitt"/>
    <w:uiPriority w:val="19"/>
    <w:rsid w:val="00CF7BD7"/>
    <w:rPr>
      <w:i/>
      <w:iCs/>
      <w:color w:val="808080" w:themeColor="text1" w:themeTint="7F"/>
    </w:rPr>
  </w:style>
  <w:style w:type="character" w:styleId="Starkbetoning">
    <w:name w:val="Intense Emphasis"/>
    <w:basedOn w:val="Standardstycketeckensnitt"/>
    <w:uiPriority w:val="21"/>
    <w:rsid w:val="00CF7BD7"/>
    <w:rPr>
      <w:b/>
      <w:bCs/>
      <w:i/>
      <w:iCs/>
      <w:color w:val="4F81BD" w:themeColor="accent1"/>
    </w:rPr>
  </w:style>
  <w:style w:type="paragraph" w:styleId="Citat">
    <w:name w:val="Quote"/>
    <w:basedOn w:val="Normal"/>
    <w:next w:val="Normal"/>
    <w:link w:val="CitatChar"/>
    <w:uiPriority w:val="29"/>
    <w:rsid w:val="00CF7BD7"/>
    <w:rPr>
      <w:i/>
      <w:iCs/>
      <w:color w:val="000000" w:themeColor="text1"/>
    </w:rPr>
  </w:style>
  <w:style w:type="character" w:customStyle="1" w:styleId="CitatChar">
    <w:name w:val="Citat Char"/>
    <w:basedOn w:val="Standardstycketeckensnitt"/>
    <w:link w:val="Citat"/>
    <w:uiPriority w:val="29"/>
    <w:rsid w:val="00CF7BD7"/>
    <w:rPr>
      <w:i/>
      <w:iCs/>
      <w:color w:val="000000" w:themeColor="text1"/>
      <w:sz w:val="24"/>
      <w:szCs w:val="24"/>
    </w:rPr>
  </w:style>
  <w:style w:type="paragraph" w:styleId="Starktcitat">
    <w:name w:val="Intense Quote"/>
    <w:basedOn w:val="Normal"/>
    <w:next w:val="Normal"/>
    <w:link w:val="StarktcitatChar"/>
    <w:uiPriority w:val="30"/>
    <w:rsid w:val="00CF7BD7"/>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CF7BD7"/>
    <w:rPr>
      <w:b/>
      <w:bCs/>
      <w:i/>
      <w:iCs/>
      <w:color w:val="4F81BD" w:themeColor="accent1"/>
      <w:sz w:val="24"/>
      <w:szCs w:val="24"/>
    </w:rPr>
  </w:style>
  <w:style w:type="character" w:styleId="Diskretreferens">
    <w:name w:val="Subtle Reference"/>
    <w:basedOn w:val="Standardstycketeckensnitt"/>
    <w:uiPriority w:val="31"/>
    <w:rsid w:val="00CF7BD7"/>
    <w:rPr>
      <w:smallCaps/>
      <w:color w:val="C0504D" w:themeColor="accent2"/>
      <w:u w:val="single"/>
    </w:rPr>
  </w:style>
  <w:style w:type="character" w:styleId="Starkreferens">
    <w:name w:val="Intense Reference"/>
    <w:basedOn w:val="Standardstycketeckensnitt"/>
    <w:uiPriority w:val="32"/>
    <w:rsid w:val="00CF7BD7"/>
    <w:rPr>
      <w:b/>
      <w:bCs/>
      <w:smallCaps/>
      <w:color w:val="C0504D" w:themeColor="accent2"/>
      <w:spacing w:val="5"/>
      <w:u w:val="single"/>
    </w:rPr>
  </w:style>
  <w:style w:type="character" w:styleId="Bokenstitel">
    <w:name w:val="Book Title"/>
    <w:basedOn w:val="Standardstycketeckensnitt"/>
    <w:uiPriority w:val="33"/>
    <w:rsid w:val="00CF7BD7"/>
    <w:rPr>
      <w:b/>
      <w:bCs/>
      <w:smallCaps/>
      <w:spacing w:val="5"/>
    </w:rPr>
  </w:style>
  <w:style w:type="paragraph" w:styleId="Liststycke">
    <w:name w:val="List Paragraph"/>
    <w:basedOn w:val="Normal"/>
    <w:uiPriority w:val="34"/>
    <w:qFormat/>
    <w:rsid w:val="00CF7BD7"/>
    <w:pPr>
      <w:ind w:left="720"/>
      <w:contextualSpacing/>
    </w:pPr>
  </w:style>
  <w:style w:type="character" w:customStyle="1" w:styleId="BrdtextChar">
    <w:name w:val="Brödtext Char"/>
    <w:basedOn w:val="Standardstycketeckensnitt"/>
    <w:link w:val="Brdtext"/>
    <w:uiPriority w:val="99"/>
    <w:rsid w:val="00CF7BD7"/>
    <w:rPr>
      <w:sz w:val="24"/>
      <w:szCs w:val="24"/>
    </w:rPr>
  </w:style>
  <w:style w:type="character" w:customStyle="1" w:styleId="Rubrik3Char">
    <w:name w:val="Rubrik 3 Char"/>
    <w:basedOn w:val="Standardstycketeckensnitt"/>
    <w:link w:val="Rubrik3"/>
    <w:uiPriority w:val="9"/>
    <w:rsid w:val="00942656"/>
    <w:rPr>
      <w:rFonts w:ascii="Century Gothic" w:eastAsiaTheme="majorEastAsia" w:hAnsi="Century Gothic" w:cstheme="majorBidi"/>
      <w:bCs/>
      <w:sz w:val="24"/>
      <w:szCs w:val="24"/>
    </w:rPr>
  </w:style>
  <w:style w:type="character" w:styleId="Betoning">
    <w:name w:val="Emphasis"/>
    <w:basedOn w:val="Standardstycketeckensnitt"/>
    <w:uiPriority w:val="20"/>
    <w:rsid w:val="00DC5AA2"/>
    <w:rPr>
      <w:i/>
      <w:iCs/>
    </w:rPr>
  </w:style>
  <w:style w:type="character" w:styleId="Olstomnmnande">
    <w:name w:val="Unresolved Mention"/>
    <w:basedOn w:val="Standardstycketeckensnitt"/>
    <w:uiPriority w:val="99"/>
    <w:semiHidden/>
    <w:unhideWhenUsed/>
    <w:rsid w:val="00E80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9526">
      <w:bodyDiv w:val="1"/>
      <w:marLeft w:val="0"/>
      <w:marRight w:val="0"/>
      <w:marTop w:val="0"/>
      <w:marBottom w:val="0"/>
      <w:divBdr>
        <w:top w:val="none" w:sz="0" w:space="0" w:color="auto"/>
        <w:left w:val="none" w:sz="0" w:space="0" w:color="auto"/>
        <w:bottom w:val="none" w:sz="0" w:space="0" w:color="auto"/>
        <w:right w:val="none" w:sz="0" w:space="0" w:color="auto"/>
      </w:divBdr>
    </w:div>
    <w:div w:id="294144107">
      <w:bodyDiv w:val="1"/>
      <w:marLeft w:val="0"/>
      <w:marRight w:val="0"/>
      <w:marTop w:val="0"/>
      <w:marBottom w:val="0"/>
      <w:divBdr>
        <w:top w:val="none" w:sz="0" w:space="0" w:color="auto"/>
        <w:left w:val="none" w:sz="0" w:space="0" w:color="auto"/>
        <w:bottom w:val="none" w:sz="0" w:space="0" w:color="auto"/>
        <w:right w:val="none" w:sz="0" w:space="0" w:color="auto"/>
      </w:divBdr>
    </w:div>
    <w:div w:id="302542163">
      <w:bodyDiv w:val="1"/>
      <w:marLeft w:val="0"/>
      <w:marRight w:val="0"/>
      <w:marTop w:val="0"/>
      <w:marBottom w:val="0"/>
      <w:divBdr>
        <w:top w:val="none" w:sz="0" w:space="0" w:color="auto"/>
        <w:left w:val="none" w:sz="0" w:space="0" w:color="auto"/>
        <w:bottom w:val="none" w:sz="0" w:space="0" w:color="auto"/>
        <w:right w:val="none" w:sz="0" w:space="0" w:color="auto"/>
      </w:divBdr>
    </w:div>
    <w:div w:id="3630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uddevall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ddevalla.se/bygga-bo-och-miljo/bostader-och-offentliga-lokaler/bostadsanpassning"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Servicedeklaration%20r&#246;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Servicedeklaration röd</Template>
  <TotalTime>3</TotalTime>
  <Pages>2</Pages>
  <Words>312</Words>
  <Characters>2157</Characters>
  <Application>Microsoft Office Word</Application>
  <DocSecurity>0</DocSecurity>
  <Lines>119</Lines>
  <Paragraphs>31</Paragraphs>
  <ScaleCrop>false</ScaleCrop>
  <HeadingPairs>
    <vt:vector size="2" baseType="variant">
      <vt:variant>
        <vt:lpstr>Rubrik</vt:lpstr>
      </vt:variant>
      <vt:variant>
        <vt:i4>1</vt:i4>
      </vt:variant>
    </vt:vector>
  </HeadingPairs>
  <TitlesOfParts>
    <vt:vector size="1" baseType="lpstr">
      <vt:lpstr>Om du inte ser stödlinjerna plockar du fram dessa under Tabellmenyn/Visa stödlinjer</vt:lpstr>
    </vt:vector>
  </TitlesOfParts>
  <Company>Uddevalla kommun</Company>
  <LinksUpToDate>false</LinksUpToDate>
  <CharactersWithSpaces>2438</CharactersWithSpaces>
  <SharedDoc>false</SharedDoc>
  <HLinks>
    <vt:vector size="6" baseType="variant">
      <vt:variant>
        <vt:i4>1900567</vt:i4>
      </vt:variant>
      <vt:variant>
        <vt:i4>0</vt:i4>
      </vt:variant>
      <vt:variant>
        <vt:i4>0</vt:i4>
      </vt:variant>
      <vt:variant>
        <vt:i4>5</vt:i4>
      </vt:variant>
      <vt:variant>
        <vt:lpwstr>http://www.uddevalla.se/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 du inte ser stödlinjerna plockar du fram dessa under Tabellmenyn/Visa stödlinjer</dc:title>
  <dc:creator>Ingrid Svensson</dc:creator>
  <cp:lastModifiedBy>Ingrid Svensson</cp:lastModifiedBy>
  <cp:revision>2</cp:revision>
  <cp:lastPrinted>2020-01-21T14:17:00Z</cp:lastPrinted>
  <dcterms:created xsi:type="dcterms:W3CDTF">2020-01-22T12:42:00Z</dcterms:created>
  <dcterms:modified xsi:type="dcterms:W3CDTF">2020-01-22T12:42:00Z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iteId">
    <vt:lpwstr>fd4cea22-63f3-46f2-958e-d0d3aa13277c</vt:lpwstr>
  </property>
  <property fmtid="{D5CDD505-2E9C-101B-9397-08002B2CF9AE}" pid="4" name="MSIP_Label_0e97f11b-a820-4e8d-9e84-55d701b0cea4_Owner">
    <vt:lpwstr>ingrid.svensson@uddevalla.se</vt:lpwstr>
  </property>
  <property fmtid="{D5CDD505-2E9C-101B-9397-08002B2CF9AE}" pid="5" name="MSIP_Label_0e97f11b-a820-4e8d-9e84-55d701b0cea4_SetDate">
    <vt:lpwstr>2020-01-21T13:09:48.8658377Z</vt:lpwstr>
  </property>
  <property fmtid="{D5CDD505-2E9C-101B-9397-08002B2CF9AE}" pid="6" name="MSIP_Label_0e97f11b-a820-4e8d-9e84-55d701b0cea4_Name">
    <vt:lpwstr>Öppen</vt:lpwstr>
  </property>
  <property fmtid="{D5CDD505-2E9C-101B-9397-08002B2CF9AE}" pid="7" name="MSIP_Label_0e97f11b-a820-4e8d-9e84-55d701b0cea4_Application">
    <vt:lpwstr>Microsoft Azure Information Protection</vt:lpwstr>
  </property>
  <property fmtid="{D5CDD505-2E9C-101B-9397-08002B2CF9AE}" pid="8" name="MSIP_Label_0e97f11b-a820-4e8d-9e84-55d701b0cea4_ActionId">
    <vt:lpwstr>63babecc-b096-44a4-b1d9-c664ac919425</vt:lpwstr>
  </property>
  <property fmtid="{D5CDD505-2E9C-101B-9397-08002B2CF9AE}" pid="9" name="MSIP_Label_0e97f11b-a820-4e8d-9e84-55d701b0cea4_Extended_MSFT_Method">
    <vt:lpwstr>Automatic</vt:lpwstr>
  </property>
  <property fmtid="{D5CDD505-2E9C-101B-9397-08002B2CF9AE}" pid="10" name="Sensitivity">
    <vt:lpwstr>Öppen</vt:lpwstr>
  </property>
</Properties>
</file>